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Provinciale wedstrijddag “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Luttenberg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 formulier a.u.b. volledig invullen en samen met het formulier klinisch onderzoek afgeven bij de ingang van de keuring in Luttenberg.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Zonder deze formulieren kunnen de dieren beslist niet toegelaten worden, conform de eisen van de RVO!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VERVOERSFORMULIER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Het volgende vervoersmiddel is gebruikt om de dieren naar Manege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Luttenberg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Luttenberg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 transporteren: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Kenteken auto: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volgende persoon heeft de dieren naar Maneg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Luttenberg te Luttenberg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vervoerd: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 . . . . . . . . . . . . . . . . . . . . . . . . . . . . . . . . . 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Postcode en woonplaats: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. . . . . . . . . . . . . . . . . . . . . . . . . . . . . . . . . . . 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levensnummers van de dieren die worden aangevoerd bij Manege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Luttenberg te Luttenberg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zijn: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 . . . . . . . . . . . . . . . . 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708" w:w="4181.999999999999"/>
            <w:col w:space="0" w:w="4181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. . . . . . . . . . . . . . . . . . . . . 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Aldus naar waarheid ingevuld: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veehouder / transporteur: . . . . . . . . . . . . . . . . . . . . . . . . . . 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Postcode en woonplaats: . . . . . . . . . . . . . . . . . . . . . . . . . . . . . . . 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 . . . . . . . . . . . . . . . . 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Handtekening: . . . . . . . . . . . . . . . . . . . . . . . . . 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PS: Vergeet u niet ook het ontsmettingsboekje behorende bij uw vervoermiddel mee te nemen?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Provinciale wedstrijddag “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Luttenberg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Dit formulier a.u.b. volledig invullen en samen met het vervoersformulier afgeven bij de ingang van de keuring in Luttenberg.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Zonder deze formulieren kunnen de dieren beslist niet toegelaten worden, conform de eisen van de RVO!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 GEZONDHEIDSVERKLARING TENTOONSTELLINGEN RUNDEREN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FORMULIER KLINISCH ONDERZOEK INZAKE BESMETTELIJKE DIERZIEKTEN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Dierenarts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Naam: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 + plaats: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DAP nummer: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Houder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Naam: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Adres: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 + plaats: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UBN nummer: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Ondergetekenden, houder en praktiserend dierenarts, van het bedrijf met bovengenoemd UBN nummer, verklaren dat op: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Datum: . . . . . . . . . . . . . . . . . . . . .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Starttijd inspectie uur / min: . . . . . . . . . . . . Eindtijd inspectie uur / min: . . . . . . . . . . . 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door de dierenarts een algemeen klinisch onderzoek is uitgevoerd van: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Naam dier: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. . . . . . . . . . . . . . . . . . . . . . . . . . 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.. . . . . . . . . . . . . . . . . . . . . . . . . . 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Levensnummer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 . . . . . . . . . . . . . . . . . . . . . . .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.. . . . . . . . . . . . . . . . . . . . . . 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 . . . . . . . . . . . . . . . . . . . . . . 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.. . . . . . . . . . . . . . . . . . . . . . . . 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 . . . . . . . . . . . . . . . . . . . . . . 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 . . . . . . . . . . . . . . . . . . . . . . 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. . . . . . . . . . . . . . . . . . . . . . . . . . 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. . . . . . . . . . . . . . . . . . . . . . . . . . . 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 de houder is van de dieren, naar zijn verklaring, wil aanbieden voor de Provinciale wedstrijddag “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Luttenberg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 d.d.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11 oktober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2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Bij de inspectie zijn: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 het moment van het algemeen onderzoek bij de op het formulier aangegeven dieren geen klinische verschijnselen vastgesteld die kunnen wijzen op de aanwezigheid van een besmettelijke dierziekte.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Naar de verklaring van de houder bij de overige dieren uit de koppel geen verschijnselen vastgesteld die kunnen wijzen op aangifteplichtige dierziekten.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Tijdens het bezoek bij de aan de dierenarts getoonde koppelgenoten op het oog geen afwijkingen vastgesteld van aangifteplichtige dierziekten.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Naam en handtekening dierenarts:</w:t>
        <w:tab/>
        <w:tab/>
        <w:t xml:space="preserve">Naam en handtekening houder: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onform de regeling dienen de genoemde dieren uiterlijk 5 dagen voorafgaand aan het vertrek naar een keuring onderzocht te worden.</w:t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tandaard">
    <w:name w:val="Standaard"/>
    <w:next w:val="Standaar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2">
    <w:name w:val="Kop 2"/>
    <w:basedOn w:val="Standaard"/>
    <w:next w:val="Standaar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hAnsi="Arial"/>
      <w:w w:val="100"/>
      <w:position w:val="-1"/>
      <w:sz w:val="48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ardtabe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lattetekst">
    <w:name w:val="Platte tekst"/>
    <w:basedOn w:val="Standaard"/>
    <w:next w:val="Plattetek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xrKflEeEFXczz+ykPUQnpPW1A==">CgMxLjA4AHIhMWJsYmdqYV9GZFZ3eDNXTEJCTERfd3RvdUhyd0JrY3Ey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263B4D0A9FD45A15D4253D88415F0" ma:contentTypeVersion="18" ma:contentTypeDescription="Een nieuw document maken." ma:contentTypeScope="" ma:versionID="f144c3556313ff3a72403c035fb126b0">
  <xsd:schema xmlns:xsd="http://www.w3.org/2001/XMLSchema" xmlns:xs="http://www.w3.org/2001/XMLSchema" xmlns:p="http://schemas.microsoft.com/office/2006/metadata/properties" xmlns:ns2="24a3cf71-0db3-455e-9a6a-1303b3c4425d" xmlns:ns3="45f588a6-66cd-4591-8c84-350bb5ca8a02" targetNamespace="http://schemas.microsoft.com/office/2006/metadata/properties" ma:root="true" ma:fieldsID="cef3beb2936fdc169ca1df3aae1e946e" ns2:_="" ns3:_="">
    <xsd:import namespace="24a3cf71-0db3-455e-9a6a-1303b3c4425d"/>
    <xsd:import namespace="45f588a6-66cd-4591-8c84-350bb5ca8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3cf71-0db3-455e-9a6a-1303b3c44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e82a0d8-d347-4499-9f82-61eeea57b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588a6-66cd-4591-8c84-350bb5ca8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d6cc34-2da3-41d3-a095-022f0805a827}" ma:internalName="TaxCatchAll" ma:showField="CatchAllData" ma:web="45f588a6-66cd-4591-8c84-350bb5ca8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588a6-66cd-4591-8c84-350bb5ca8a02" xsi:nil="true"/>
    <lcf76f155ced4ddcb4097134ff3c332f xmlns="24a3cf71-0db3-455e-9a6a-1303b3c44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C0A29D0-FF1A-4429-B685-3E4170F915E4}"/>
</file>

<file path=customXML/itemProps3.xml><?xml version="1.0" encoding="utf-8"?>
<ds:datastoreItem xmlns:ds="http://schemas.openxmlformats.org/officeDocument/2006/customXml" ds:itemID="{D8760F62-A9EA-4F2D-9FE7-91AB54C7155E}"/>
</file>

<file path=customXML/itemProps4.xml><?xml version="1.0" encoding="utf-8"?>
<ds:datastoreItem xmlns:ds="http://schemas.openxmlformats.org/officeDocument/2006/customXml" ds:itemID="{7DEDACDD-0E88-42CC-8811-858492746E3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Dinant Rohaan</dc:creator>
  <dcterms:created xsi:type="dcterms:W3CDTF">2023-09-15T14:53:00Z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ContentTypeId">
    <vt:lpwstr>0x010100B28263B4D0A9FD45A15D4253D88415F0</vt:lpwstr>
  </property>
</Properties>
</file>